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C7" w:rsidRDefault="006645C7" w:rsidP="006645C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</w:p>
    <w:p w:rsidR="006645C7" w:rsidRDefault="006645C7" w:rsidP="006645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Муниципальное образование Емельяновский район.</w:t>
      </w:r>
    </w:p>
    <w:p w:rsidR="006645C7" w:rsidRDefault="006645C7" w:rsidP="006645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6645C7" w:rsidRDefault="006645C7" w:rsidP="006645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6645C7" w:rsidRDefault="006645C7" w:rsidP="006645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6645C7" w:rsidRDefault="006645C7" w:rsidP="006645C7">
      <w:pPr>
        <w:spacing w:after="0"/>
        <w:ind w:left="120"/>
      </w:pPr>
    </w:p>
    <w:p w:rsidR="006645C7" w:rsidRDefault="006645C7" w:rsidP="006645C7">
      <w:pPr>
        <w:spacing w:after="0"/>
        <w:ind w:left="120"/>
      </w:pPr>
    </w:p>
    <w:p w:rsidR="006645C7" w:rsidRDefault="006645C7" w:rsidP="006645C7">
      <w:pPr>
        <w:spacing w:after="0"/>
        <w:ind w:left="120"/>
      </w:pPr>
    </w:p>
    <w:p w:rsidR="006645C7" w:rsidRDefault="006645C7" w:rsidP="006645C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45C7" w:rsidTr="008D11EA">
        <w:tc>
          <w:tcPr>
            <w:tcW w:w="3114" w:type="dxa"/>
          </w:tcPr>
          <w:p w:rsidR="006645C7" w:rsidRDefault="006645C7" w:rsidP="008D11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645C7" w:rsidRDefault="006645C7" w:rsidP="008D11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ШМО Гуманитарного цикла</w:t>
            </w:r>
          </w:p>
          <w:p w:rsidR="006645C7" w:rsidRDefault="006645C7" w:rsidP="008D11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6645C7" w:rsidRDefault="006645C7" w:rsidP="008D11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645C7" w:rsidRDefault="006645C7" w:rsidP="008D11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Будник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О.И.</w:t>
            </w:r>
          </w:p>
          <w:p w:rsidR="006645C7" w:rsidRDefault="006645C7" w:rsidP="008D11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31.08.2023г.</w:t>
            </w:r>
          </w:p>
          <w:p w:rsidR="006645C7" w:rsidRDefault="006645C7" w:rsidP="008D11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645C7" w:rsidRDefault="006645C7" w:rsidP="008D11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645C7" w:rsidRDefault="006645C7" w:rsidP="008D11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Методист</w:t>
            </w:r>
          </w:p>
          <w:p w:rsidR="006645C7" w:rsidRDefault="006645C7" w:rsidP="008D11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645C7" w:rsidRDefault="006645C7" w:rsidP="008D11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Фомина Н.Н.</w:t>
            </w:r>
          </w:p>
          <w:p w:rsidR="006645C7" w:rsidRDefault="006645C7" w:rsidP="008D11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645C7" w:rsidRDefault="006645C7" w:rsidP="008D11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645C7" w:rsidRDefault="006645C7" w:rsidP="008D11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Гаревской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</w:t>
            </w:r>
          </w:p>
          <w:p w:rsidR="006645C7" w:rsidRDefault="006645C7" w:rsidP="008D11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645C7" w:rsidRDefault="006645C7" w:rsidP="008D11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Войтова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  <w:p w:rsidR="006645C7" w:rsidRDefault="006645C7" w:rsidP="008D11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№_____от «01» 09   2023 г.</w:t>
            </w:r>
          </w:p>
          <w:p w:rsidR="006645C7" w:rsidRDefault="006645C7" w:rsidP="008D11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645C7" w:rsidRDefault="006645C7" w:rsidP="006645C7">
      <w:pPr>
        <w:spacing w:after="0"/>
        <w:ind w:left="120"/>
      </w:pPr>
    </w:p>
    <w:p w:rsidR="006645C7" w:rsidRDefault="006645C7" w:rsidP="006645C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645C7" w:rsidRDefault="006645C7" w:rsidP="006645C7">
      <w:pPr>
        <w:spacing w:after="0"/>
        <w:ind w:left="120"/>
      </w:pPr>
    </w:p>
    <w:p w:rsidR="006645C7" w:rsidRDefault="006645C7" w:rsidP="006645C7">
      <w:pPr>
        <w:spacing w:after="0"/>
        <w:ind w:left="120"/>
      </w:pPr>
    </w:p>
    <w:p w:rsidR="006645C7" w:rsidRDefault="006645C7" w:rsidP="006645C7">
      <w:pPr>
        <w:spacing w:after="0"/>
        <w:ind w:left="120"/>
      </w:pPr>
    </w:p>
    <w:p w:rsidR="006645C7" w:rsidRDefault="006645C7" w:rsidP="006645C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 ДОПОЛНИТЕЛЬНОГО ОБРАЗОВАНИЯ</w:t>
      </w:r>
    </w:p>
    <w:p w:rsidR="006645C7" w:rsidRDefault="006645C7" w:rsidP="006645C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  <w:r>
        <w:rPr>
          <w:rFonts w:ascii="Times New Roman" w:hAnsi="Times New Roman"/>
          <w:b/>
          <w:color w:val="000000"/>
          <w:sz w:val="52"/>
          <w:szCs w:val="52"/>
        </w:rPr>
        <w:t>«Волейбол»</w:t>
      </w:r>
    </w:p>
    <w:p w:rsidR="006645C7" w:rsidRDefault="006645C7" w:rsidP="006645C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6645C7" w:rsidRDefault="006645C7" w:rsidP="006645C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6645C7" w:rsidRDefault="006645C7" w:rsidP="006645C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DD5553" w:rsidRDefault="00DD5553"/>
    <w:p w:rsidR="00867760" w:rsidRDefault="00867760"/>
    <w:p w:rsidR="00867760" w:rsidRDefault="00867760"/>
    <w:p w:rsidR="00867760" w:rsidRDefault="00867760"/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Рабочая программа кружка «Волейбол» разработана на основе</w:t>
      </w:r>
    </w:p>
    <w:p w:rsidR="00867760" w:rsidRDefault="00867760" w:rsidP="008677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Федерального закона от 29.12.2012 №273-Ф3 «Об образовании в Российской Федерации» (далее - Федеральный закон №273) (ст. 2, СТ.12, ст. 75), (ст. 12, ст. 47, ст. 75). (п.1Д,3,9 ст. 13; п.1, 5, 6 ст. 14; ст. 15; ст. 16;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ст.ЗЗ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ст.34, ст.75)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(п.9, 22, 25 ст. 2; п. 5 ст.12; п.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п. 4 ст. 75), (ст.15, ст16, ст.17; ст.75)</w:t>
      </w:r>
    </w:p>
    <w:p w:rsidR="00867760" w:rsidRDefault="00867760" w:rsidP="008677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 41);</w:t>
      </w:r>
    </w:p>
    <w:p w:rsidR="00867760" w:rsidRDefault="00867760" w:rsidP="008677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Приказ Министерства образования и науки Российской Федерации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Минобрнауки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России) от 29 августа 2013 г. 1008 «Порядок организации и осуществления образовательной деятельности по дополнительным общеобразовательным программам»;</w:t>
      </w:r>
    </w:p>
    <w:p w:rsidR="00867760" w:rsidRDefault="00867760" w:rsidP="008677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Концепция развития дополнительного образования детей /распоряжение Правительства РФ от 4 сентября 2014 г. 1726-р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Направленность </w:t>
      </w:r>
      <w:r>
        <w:rPr>
          <w:rFonts w:ascii="Arial" w:hAnsi="Arial" w:cs="Arial"/>
          <w:color w:val="000000"/>
          <w:sz w:val="21"/>
          <w:szCs w:val="21"/>
        </w:rPr>
        <w:t>дополнительной общеобразовательной общеразвивающей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программы кружка «Волейбол» физкультурно-спортивная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Актуальность</w:t>
      </w:r>
      <w:r>
        <w:rPr>
          <w:rFonts w:ascii="Arial" w:hAnsi="Arial" w:cs="Arial"/>
          <w:color w:val="000000"/>
          <w:sz w:val="21"/>
          <w:szCs w:val="21"/>
        </w:rPr>
        <w:t> дополнительной общеобразовательной общеразвивающей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программы кружка «Волейбол»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Для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современных детей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ведущих малоподвижный образ жизни, вовлечение их в различные секции, в условиях агрессивной информационной среды, формирует позитивную психологию общения и коллективного взаимодействия, занятия в кружке, секции способствуют повышению самооценки,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тренируясь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Отличительные особенности</w:t>
      </w:r>
      <w:r>
        <w:rPr>
          <w:rFonts w:ascii="Arial" w:hAnsi="Arial" w:cs="Arial"/>
          <w:color w:val="000000"/>
          <w:sz w:val="21"/>
          <w:szCs w:val="21"/>
        </w:rPr>
        <w:t> дополнительной общеобразовательной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общеразвивающей программы «Волейбол»,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баскетболом с «нуля» тем детям, которые еще не начинали проходить раздел «волейбол»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Волейбол — командная игра, в которой каждый игрок согласовывает свои действия с действиями партнеров. Различные функции игроков обязывают их постоянно взаимодействовать друг с другом для достижения общей цели. Эта особенность имеет важное значение для воспитания дружбы и товарищества, привычки подчинять свои действия интересам коллектива. Стремление превзойти соперника в быстроте действий, изобретательности, меткости подач, чёткости передач и других действий, направленных на достижение победы, приучает занимающихся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мобилизовывать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Занятия волейболом способствуют развитию и совершенствованию у занимающихся основных физических качеств, формированию различных двигательных навыков, укреплению здоровья. Игровая обстановка в волейболе меняется быстро. Каждая атака создает новые игровые ситуации. Эти условия приучают волейболистов постоянно следить за процессом игры, мгновенно оценивать обстановку, действовать инициативно, находчиво и быстро в любой игровой ситуации. Изменчивость условий осуществления игровых действий требует также проявления высокой самостоятельности. 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 Эти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особенности</w:t>
      </w:r>
      <w:r>
        <w:rPr>
          <w:rFonts w:ascii="Arial" w:hAnsi="Arial" w:cs="Arial"/>
          <w:color w:val="000000"/>
          <w:sz w:val="21"/>
          <w:szCs w:val="21"/>
        </w:rPr>
        <w:t> волейбола создают благоприятные условия для воспитания у занимающихся умения управлять эмоциями, не терять контроля за своими действиями, в случае успеха не ослаблять борьбы, а при неудаче не падать духом. Формируя на основе вышеперечисленного у обучаемых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Адресат дополнительной общеобразовательной общеразвивающей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программы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«Волейбол»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Количество учащихся в объединении не менее 15 человек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Возрастные категории 11-16 лет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Минимальный возраст детей для зачисления на обучения 11 лет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Продолжительность учебных занятий 45 минут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 </w:t>
      </w:r>
      <w:r>
        <w:rPr>
          <w:rFonts w:ascii="Arial" w:hAnsi="Arial" w:cs="Arial"/>
          <w:color w:val="000000"/>
          <w:sz w:val="21"/>
          <w:szCs w:val="21"/>
        </w:rPr>
        <w:t>дополнительной общеобразовательной общеразвивающей программы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«Волейбол»: создание условий для развития физических качеств, личностных качеств, овладения способами оздоровления и укрепления организма учащихся посредством занятий волейболом, выявление и поддержка талантливых и одаренных детей.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 </w:t>
      </w:r>
      <w:r>
        <w:rPr>
          <w:rFonts w:ascii="Arial" w:hAnsi="Arial" w:cs="Arial"/>
          <w:color w:val="000000"/>
          <w:sz w:val="21"/>
          <w:szCs w:val="21"/>
        </w:rPr>
        <w:t>дополнительной общеразвивающей программы «Баскетбол»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Образовательные: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обучить учащихся техническим приемам волейбола;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дать представление об оздоровлении организма и улучшении самочувствия;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дать необходимых дополнительных знаний и умений в области раздела физической культуры и спорта – спортивные игры (волейбол);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обучить учащихся техническим и тактическим приёмам волейбола;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научить правильно регулировать свою физическую нагрузку.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Развивающие: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развить координацию движений и основные физические качества.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способствовать повышению работоспособности учащихся,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двигательные способности,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формировать навыки самостоятельных занятий физическими упражнениями во время игрового досуга;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Воспитательные: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воспитывать чувство коллективизма, взаимопомощи и взаимовыручки;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воспитывать дисциплинированность;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способствовать снятию стрессов и раздражительности;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способствовать работе в коллективе, подчинять свои действия интересам коллектива в достижении общей цели.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воспитание спортсменов - патриотов своей школы, своего города, своей страны.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Условия реализации </w:t>
      </w:r>
      <w:r>
        <w:rPr>
          <w:rFonts w:ascii="Arial" w:hAnsi="Arial" w:cs="Arial"/>
          <w:color w:val="000000"/>
          <w:sz w:val="21"/>
          <w:szCs w:val="21"/>
        </w:rPr>
        <w:t>дополнительной общеобразовательной общеразвивающей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программы «Волейбол»</w:t>
      </w:r>
    </w:p>
    <w:p w:rsidR="00867760" w:rsidRDefault="00867760" w:rsidP="0086776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Условия набора и формирования групп: в объединение принимаются все желающие, прошедшие медицинский осмотр и допущенные врачом к занятиям волейбола.</w:t>
      </w:r>
    </w:p>
    <w:p w:rsidR="00867760" w:rsidRDefault="00867760" w:rsidP="0086776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Возможность и условия зачисления в группы второго и последующих годов обучения: не предусмотрена</w:t>
      </w:r>
    </w:p>
    <w:p w:rsidR="00867760" w:rsidRDefault="00867760" w:rsidP="0086776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Кадровое обеспечение программы: педагог дополнительного образования</w:t>
      </w:r>
    </w:p>
    <w:p w:rsidR="00867760" w:rsidRDefault="00867760" w:rsidP="0086776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Особенности организации образовательного процесса: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Занятие продолжительностью 45 минут два раза в неделю.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Занятия проводятся на пришкольной площадке и в спортивном зале.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Форма организации детей на занятии:</w:t>
      </w:r>
      <w:r>
        <w:rPr>
          <w:rFonts w:ascii="Arial" w:hAnsi="Arial" w:cs="Arial"/>
          <w:color w:val="000000"/>
          <w:sz w:val="21"/>
          <w:szCs w:val="21"/>
        </w:rPr>
        <w:t> групповая с организацией индивидуальных форм работы внутри группы, в парах, подгрупповая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Форма проведения занятий:</w:t>
      </w:r>
      <w:r>
        <w:rPr>
          <w:rFonts w:ascii="Arial" w:hAnsi="Arial" w:cs="Arial"/>
          <w:color w:val="000000"/>
          <w:sz w:val="21"/>
          <w:szCs w:val="21"/>
        </w:rPr>
        <w:t> практическое, комбинированное, соревновательное.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Формы организации образовательной деятельности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Занятия по данной программе состоят из теоретической и практической частей, причём большее количество времени занимает практическая часть, в процессе которой, в основном происходит освоение программного материала. Каждое учебное занятие является звеном системы занятий, связанных в логическую последовательность, построенных друг за другом.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Теоретическая подготовка юных волейболистов должна включать в себя и вопросы основ знаний, таких как: гигиена занимающихся, их одежда, профилактика травматизма, правила игры, сведения об истории волейбола, сведения о современных передовых волейболистах, командах. Теорети</w:t>
      </w:r>
      <w:r>
        <w:rPr>
          <w:rFonts w:ascii="Arial" w:hAnsi="Arial" w:cs="Arial"/>
          <w:color w:val="000000"/>
          <w:sz w:val="21"/>
          <w:szCs w:val="21"/>
        </w:rPr>
        <w:softHyphen/>
        <w:t>ческие сведения должны сообщаться ученикам в ходе практических занятий в разных частях занятия, в паузах между упражнениями, в перерывах между играми.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Формы и способы фиксации результатов: </w:t>
      </w:r>
      <w:r>
        <w:rPr>
          <w:rFonts w:ascii="Arial" w:hAnsi="Arial" w:cs="Arial"/>
          <w:color w:val="000000"/>
          <w:sz w:val="21"/>
          <w:szCs w:val="21"/>
        </w:rPr>
        <w:t>портфолио учащихся.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Ведущими методами обучения, рекомендуемыми данной программой являются: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словесные методы, создающие у учащихся предварительное представление об изучаемом движении. Для этой цели рекомендуется использовать: объяснение, рассказ, замечания; команды, распоряжения, указания, подсчет и т.д.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наглядные методы – применяются главным образом в виде показа упражнений. Эти методы помогают создать у учащихся конкретные представления об изучаемых действиях;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практические методы: метод упражнений, игровой метод, соревновательный.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Главным является метод упражнений, который предусматривает многократное повторение движений. Разучивание упражнений осуществляется двумя способами: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- в целом;  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 частям.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Игровой и соревновательный методы применяются после того, как у учащихся образовались некоторые навыки игры.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основу методики физической подготовки по программе «Волейбол» положена концепция тренировки, как научно обоснованная теория управления повышением физического потенциала школьников. Высокий уровень развития двигательных качеств и способностей, общей и физической работоспособности могут быть приобретены воспитанниками путем тренировки, путем реализации целенаправленного процесса адаптации их к двигательной деятельности необходимого объема и достаточной интенсивности.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Наиболее распространенными формами работы с детьми при реализации данной программы являются тренировки, обучающие игры, двусторонние игры, товарищеские встречи, соревнования различных уровней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Ожидаемые результаты:</w:t>
      </w: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 окончании обучения, учащиеся будут:</w:t>
      </w:r>
    </w:p>
    <w:p w:rsidR="00867760" w:rsidRDefault="00867760" w:rsidP="008677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Владеть техникой прямой подачи в прыжке;</w:t>
      </w:r>
    </w:p>
    <w:p w:rsidR="00867760" w:rsidRDefault="00867760" w:rsidP="008677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Уметь принимать мяч от сетки;</w:t>
      </w:r>
    </w:p>
    <w:p w:rsidR="00867760" w:rsidRDefault="00867760" w:rsidP="008677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Владеть контр - атакующим действиям в волейболе;</w:t>
      </w:r>
    </w:p>
    <w:p w:rsidR="00867760" w:rsidRDefault="00867760" w:rsidP="008677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Работать в команде, уметь согласовывать свои действия и находить взаимопонимание;</w:t>
      </w:r>
    </w:p>
    <w:p w:rsidR="00867760" w:rsidRDefault="00867760" w:rsidP="008677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Научатся делать отвлекающие действия при вторых передачах;</w:t>
      </w:r>
    </w:p>
    <w:p w:rsidR="000917D1" w:rsidRDefault="000917D1" w:rsidP="000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917D1" w:rsidRPr="000917D1" w:rsidRDefault="000917D1" w:rsidP="000917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917D1">
        <w:rPr>
          <w:rFonts w:ascii="Arial" w:eastAsia="Times New Roman" w:hAnsi="Arial" w:cs="Arial"/>
          <w:b/>
          <w:bCs/>
          <w:color w:val="000000"/>
          <w:sz w:val="21"/>
          <w:szCs w:val="21"/>
        </w:rPr>
        <w:br/>
        <w:t>Календарно-тематическое планирование</w:t>
      </w:r>
    </w:p>
    <w:p w:rsidR="000917D1" w:rsidRPr="000917D1" w:rsidRDefault="000917D1" w:rsidP="000917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66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2"/>
        <w:gridCol w:w="3262"/>
        <w:gridCol w:w="734"/>
        <w:gridCol w:w="1659"/>
      </w:tblGrid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 занятия</w:t>
            </w:r>
          </w:p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Раздел и тема занятия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</w:t>
            </w:r>
          </w:p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часов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Примечание</w:t>
            </w: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Техника безопасности.</w:t>
            </w:r>
          </w:p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Общие требования безопасности перед началом занятий, во время занятий, в аварийных ситуациях, по окончанию занятий, возвращению домой после тренировки, правила проведении соревнований. Беседа о правилах соревнований, месте занятий, инвентаре, оборудовании.</w:t>
            </w:r>
          </w:p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Основы истории развития волейбола в России.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ходе прохождения программы возможны замены тем занятий и их</w:t>
            </w:r>
          </w:p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временные параметры.</w:t>
            </w:r>
          </w:p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rPr>
          <w:trHeight w:val="285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ОРУ. Перемещения в стойке приставными шагами: правым, левым боком, лицом вперед.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Сочетание способов перемещений (бег, остановки, повороты, прыжки вверх). СФП.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Эстафеты с различными способами перемещений. ОРУ.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Перемещения в стойке приставными шагами: правым, левым боком, лицом вперед.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ОРУ. Сочетание способов перемещений (бег, остановки, повороты, прыжки вверх).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rPr>
          <w:trHeight w:val="1065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Правила перехода игроков. Три касания мяча с броском на сторону противника в прыжке с трех шагов разбега двумя руками.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Перемещения и стойки. Передача мяча сверху двумя руками на месте и после перемещения вперед, вправо, влево, назад.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Передача сверху двумя руками в парах. Индивидуальное набивание сверху и снизу над собой.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Передачи мяча сверху двумя руками в парах в движении. Прием мяча снизу двумя руками в парах.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Передачи мяча сверху двумя руками в треугольнике.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Эстафеты с различными способами перемещений.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Передача сверху двумя руками в парах. Индивидуальное набивание сверху и снизу над собой.</w:t>
            </w:r>
          </w:p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Передачи мяча сверху двумя руками в треугольнике.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Эстафеты и подвижные игры с элементами волейбола «Кто точнее?» , «Кто лучший?», «Сумей передать и подать»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ОРУ. Верхняя передача мяча над собой.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Верхняя передача мяча у стены, в парах, через сетку. СФП.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Техника выполнения верхней прямой подачи. Подводящие упражнения.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Верхняя прямая подача в облегченных условиях (расстояние – 3–6 м от сетки).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Передачи мяча сверху и снизу двумя руками в парах. Игра по упрощенным правилам.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ОРУ. Верхняя прямая подача в облегченных условиях (расстояние – 3–6 м от сетки).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Учебная игра мини-волейбол.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Нижняя прямая подача. Техника выполнения.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Прием мяча снизу двумя руками после подачи. СФП.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Эстафеты и подвижные игры с элементами волейбола.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Передачи мяча сверху двумя руками в треугольнике.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Нижняя прямая подача. Подводящие упражнения.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Нижняя прямая подача. Прием мяча снизу двумя руками после подачи.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Верхняя прямая подача в облегченных условиях (расстояние – 3–6 м от сетки).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ОРУ. Нижняя прямая подача: имитация, подачи в парах, подачи через сетку, подачи по зонам, подачи на точность.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Подача и прием мяча в парах.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Учебная игра мини-волейбол.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Нижняя прямая подача: имитация, подачи в парах, подачи через сетку, подачи по зонам, подачи на точность.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Передачи мяча сверху и снизу двумя руками в парах. Индивидуальное набивание сверху и снизу над собой.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ОРУ. Верхняя передача мяча у стены, в парах, через сетку.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Эстафеты и подвижные игры с элементами волейбола.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Техника безопасности.</w:t>
            </w:r>
          </w:p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Общие требования безопасности перед началом занятий, во время занятий, в аварийных ситуациях, по окончанию занятий, возвращению домой после тренировки, правила проведении соревнований. Беседа о правилах соревнований, месте занятий, инвентаре, оборудовании.</w:t>
            </w:r>
          </w:p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Основы истории развития волейбола в России.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Нижняя прямая подача: имитация, подачи в парах, подачи через сетку, подачи по зонам, подачи на точность.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Верхняя прямая подача в облегченных условиях (расстояние – 3–6 м от сетки).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Верхняя прямая подача: имитация, подачи в парах, подачи через сетку, подачи по зонам, подачи на точность.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Верхняя прямая подача. Прием мяча снизу двумя руками после подачи.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Верхняя прямая подача с середины площадки. СФП.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Подача и прием мяча в парах.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Учебная игра мини-волейбол.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Приём мяча снизу двумя руками: имитация приёма мяча, в парах, в стойке волейболиста.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ОРУ. Прием мяча отраженного сеткой: отработка различных приемов.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Нижняя боковая подача. Техника выполнения. Подводящие упражнения.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Нижняя боковая подача. Прием мяча снизу двумя руками после подачи.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Нижняя боковая подача: имитация, подачи в парах, подачи через сетку, подачи по зонам, подачи на точность.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Прием мяча снизу двумя руками на точность. Нижняя прямая подача на точность.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ОРУ. Подвижные игры с верхней передачей мяча.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Прямой нападающий удар: прыжок вверх толчком двух ног с места, с разбега, с разных зон.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Одиночное блокирование: имитация блокирования, в парах, с разных зон.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Одиночное блокирование: передвижение вдоль сетки, с остановкой, прыжком и выносом рук над сеткой.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Учебная игра мини-волейбол.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Одиночное блокирование: имитация блокирования, в парах, с разных зон.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Передача мяча одной рукой сверху в прыжке. Учебная игра.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Индивидуальные тактические действия.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Нижняя боковая подача. Прием мяча снизу двумя руками после подачи.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Прием мяча снизу двумя руками на точность. Нижняя прямая подача на точность.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Эстафеты и подвижные игры с элементами волейбола.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Чередование упражнений на развитие специальных физических качеств.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Тактическая подготовка юного спортсмена.</w:t>
            </w:r>
          </w:p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Учебная игра.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Чередование изученных тактических действий (индивидуальных, групповых, командных).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Характеристика особенностей периодов спортивной тренировки. Учебная игра.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Эстафеты и подвижные игры с элементами волейбола.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Учет в процессе спортивной тренировки.</w:t>
            </w:r>
          </w:p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ОФП. Контрольные испытания.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Учебная игра мини-волейбол.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7D1" w:rsidRPr="000917D1" w:rsidTr="000917D1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17D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7D1" w:rsidRPr="000917D1" w:rsidRDefault="000917D1" w:rsidP="000917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0917D1" w:rsidRDefault="000917D1" w:rsidP="000917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67760" w:rsidRDefault="00867760" w:rsidP="008677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21B84" w:rsidRPr="00321B84" w:rsidRDefault="00321B84" w:rsidP="00321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21B84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Оценочные и методические материалы</w:t>
      </w:r>
    </w:p>
    <w:p w:rsidR="00321B84" w:rsidRPr="00321B84" w:rsidRDefault="00321B84" w:rsidP="00321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21B84" w:rsidRPr="00321B84" w:rsidRDefault="00321B84" w:rsidP="00321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21B84">
        <w:rPr>
          <w:rFonts w:ascii="Arial" w:eastAsia="Times New Roman" w:hAnsi="Arial" w:cs="Arial"/>
          <w:color w:val="000000"/>
          <w:sz w:val="21"/>
          <w:szCs w:val="21"/>
        </w:rPr>
        <w:t>Основной показатель работы секции по волейболу - выполнение в конце каждого года программных требований по уровню подготовленности занимающихся, выраженных в количественно- качественных показателях технической, тактической, физической, интегральной, теоретической подготовленности, физического развития.</w:t>
      </w:r>
    </w:p>
    <w:p w:rsidR="00321B84" w:rsidRPr="00321B84" w:rsidRDefault="00321B84" w:rsidP="00321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21B84">
        <w:rPr>
          <w:rFonts w:ascii="Arial" w:eastAsia="Times New Roman" w:hAnsi="Arial" w:cs="Arial"/>
          <w:color w:val="000000"/>
          <w:sz w:val="21"/>
          <w:szCs w:val="21"/>
        </w:rPr>
        <w:t>Диагностика результатов проводится в виде тестов и контрольных упражнений.</w:t>
      </w:r>
    </w:p>
    <w:p w:rsidR="00321B84" w:rsidRPr="00321B84" w:rsidRDefault="00321B84" w:rsidP="00321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21B84">
        <w:rPr>
          <w:rFonts w:ascii="Arial" w:eastAsia="Times New Roman" w:hAnsi="Arial" w:cs="Arial"/>
          <w:color w:val="000000"/>
          <w:sz w:val="21"/>
          <w:szCs w:val="21"/>
        </w:rPr>
        <w:t>Контрольные тесты и упражнения проводятся в течении всего учебно-тренировочного годового цикла</w:t>
      </w:r>
    </w:p>
    <w:p w:rsidR="00321B84" w:rsidRPr="00321B84" w:rsidRDefault="00321B84" w:rsidP="00321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21B84">
        <w:rPr>
          <w:rFonts w:ascii="Arial" w:eastAsia="Times New Roman" w:hAnsi="Arial" w:cs="Arial"/>
          <w:color w:val="000000"/>
          <w:sz w:val="21"/>
          <w:szCs w:val="21"/>
        </w:rPr>
        <w:t>В конце учебного года все учащиеся группы сдают по общей физической подготовке контрольные зачеты.  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  <w:r w:rsidRPr="00321B84">
        <w:rPr>
          <w:rFonts w:ascii="Arial" w:eastAsia="Times New Roman" w:hAnsi="Arial" w:cs="Arial"/>
          <w:color w:val="000000"/>
          <w:sz w:val="21"/>
          <w:szCs w:val="21"/>
        </w:rPr>
        <w:br/>
        <w:t>Календарные игры применяются с целью использования в соревновательных условиях изученных технических приемов и тактических действий.</w:t>
      </w:r>
    </w:p>
    <w:p w:rsidR="00867760" w:rsidRDefault="00867760"/>
    <w:sectPr w:rsidR="0086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0EA2"/>
    <w:multiLevelType w:val="multilevel"/>
    <w:tmpl w:val="17D2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B3E60"/>
    <w:multiLevelType w:val="multilevel"/>
    <w:tmpl w:val="55B4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F41A3"/>
    <w:multiLevelType w:val="multilevel"/>
    <w:tmpl w:val="A27C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D3B25"/>
    <w:multiLevelType w:val="multilevel"/>
    <w:tmpl w:val="960E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77BBB"/>
    <w:multiLevelType w:val="multilevel"/>
    <w:tmpl w:val="EE3E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C63063"/>
    <w:multiLevelType w:val="multilevel"/>
    <w:tmpl w:val="FBEA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B1"/>
    <w:rsid w:val="000917D1"/>
    <w:rsid w:val="00321B84"/>
    <w:rsid w:val="004118B1"/>
    <w:rsid w:val="006645C7"/>
    <w:rsid w:val="00867760"/>
    <w:rsid w:val="00D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1C54"/>
  <w15:chartTrackingRefBased/>
  <w15:docId w15:val="{A2A985F8-CDFF-49BF-B5C8-4B58476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2521</Words>
  <Characters>14375</Characters>
  <Application>Microsoft Office Word</Application>
  <DocSecurity>0</DocSecurity>
  <Lines>119</Lines>
  <Paragraphs>33</Paragraphs>
  <ScaleCrop>false</ScaleCrop>
  <Company/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dr</dc:creator>
  <cp:keywords/>
  <dc:description/>
  <cp:lastModifiedBy>ar dr</cp:lastModifiedBy>
  <cp:revision>6</cp:revision>
  <dcterms:created xsi:type="dcterms:W3CDTF">2023-09-18T10:39:00Z</dcterms:created>
  <dcterms:modified xsi:type="dcterms:W3CDTF">2023-09-18T11:01:00Z</dcterms:modified>
</cp:coreProperties>
</file>